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D1CE8" w:rsidR="00DD259F" w:rsidP="005B7AC9" w:rsidRDefault="00DD259F" w14:paraId="a5810fc" w14:textId="a5810fc">
      <w:pPr>
        <w15:collapsed w:val="false"/>
        <w:rPr>
          <w:rFonts w:cs="Arial"/>
          <w:b w:val="false"/>
        </w:rPr>
      </w:pPr>
      <w:bookmarkStart w:name="_GoBack" w:id="0"/>
      <w:bookmarkEnd w:id="0"/>
      <w:r w:rsidRPr="004D1CE8">
        <w:rPr>
          <w:rFonts w:cs="Arial"/>
          <w:b w:val="false"/>
        </w:rPr>
        <w:t>REPUBLIKA HRVATSKA</w:t>
      </w:r>
    </w:p>
    <w:p w:rsidRPr="004D1CE8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4D1CE8">
        <w:rPr>
          <w:rFonts w:cs="Arial"/>
          <w:b w:val="false"/>
        </w:rPr>
        <w:t>TRGOVAČKI SUD U RIJECI</w:t>
      </w:r>
      <w:r w:rsidRPr="004D1CE8" w:rsidR="006D1F4A">
        <w:rPr>
          <w:rFonts w:cs="Arial"/>
          <w:b w:val="false"/>
        </w:rPr>
        <w:tab/>
      </w:r>
    </w:p>
    <w:p w:rsidRPr="004D1CE8" w:rsidR="00D92A4E" w:rsidP="005B7AC9" w:rsidRDefault="00DD259F">
      <w:pPr>
        <w:rPr>
          <w:rFonts w:cs="Arial"/>
          <w:b w:val="false"/>
        </w:rPr>
      </w:pPr>
      <w:r w:rsidRPr="004D1CE8">
        <w:rPr>
          <w:rFonts w:cs="Arial"/>
          <w:b w:val="false"/>
        </w:rPr>
        <w:t>ZADARSKA 1 i 3</w:t>
      </w:r>
    </w:p>
    <w:p w:rsidRPr="004D1CE8" w:rsidR="0071047A" w:rsidP="005B7AC9" w:rsidRDefault="0071047A">
      <w:pPr>
        <w:rPr>
          <w:rFonts w:cs="Arial"/>
          <w:b w:val="false"/>
        </w:rPr>
      </w:pPr>
    </w:p>
    <w:p w:rsidRPr="004D1CE8" w:rsidR="00380338" w:rsidP="005B7AC9" w:rsidRDefault="00380338">
      <w:pPr>
        <w:rPr>
          <w:rFonts w:cs="Arial"/>
          <w:b w:val="false"/>
        </w:rPr>
      </w:pPr>
    </w:p>
    <w:p w:rsidRPr="004D1CE8" w:rsidR="00613796" w:rsidP="005B7AC9" w:rsidRDefault="00613796">
      <w:pPr>
        <w:jc w:val="center"/>
        <w:rPr>
          <w:rFonts w:cs="Arial"/>
          <w:b w:val="false"/>
          <w:bCs/>
        </w:rPr>
      </w:pPr>
      <w:r w:rsidRPr="004D1CE8">
        <w:rPr>
          <w:rFonts w:cs="Arial"/>
          <w:b w:val="false"/>
          <w:bCs/>
        </w:rPr>
        <w:t>Z A P I S N I K</w:t>
      </w:r>
    </w:p>
    <w:p w:rsidRPr="004D1CE8" w:rsidR="00ED472B" w:rsidP="00D92A4E" w:rsidRDefault="00405860">
      <w:pPr>
        <w:jc w:val="center"/>
        <w:rPr>
          <w:rFonts w:cs="Arial"/>
          <w:b w:val="false"/>
          <w:bCs/>
        </w:rPr>
      </w:pPr>
      <w:r w:rsidRPr="004D1CE8">
        <w:rPr>
          <w:rFonts w:cs="Arial"/>
          <w:b w:val="false"/>
          <w:bCs/>
        </w:rPr>
        <w:t>o</w:t>
      </w:r>
      <w:r w:rsidRPr="004D1CE8" w:rsidR="00560DA5">
        <w:rPr>
          <w:rFonts w:cs="Arial"/>
          <w:b w:val="false"/>
          <w:bCs/>
        </w:rPr>
        <w:t>d</w:t>
      </w:r>
      <w:r w:rsidRPr="004D1CE8" w:rsidR="001C161A">
        <w:rPr>
          <w:rFonts w:cs="Arial"/>
          <w:b w:val="false"/>
          <w:bCs/>
        </w:rPr>
        <w:t xml:space="preserve"> </w:t>
      </w:r>
      <w:r w:rsidRPr="004D1CE8" w:rsidR="00B85090">
        <w:rPr>
          <w:rFonts w:cs="Arial"/>
          <w:b w:val="false"/>
          <w:bCs/>
        </w:rPr>
        <w:t>26. siječnja 2023</w:t>
      </w:r>
      <w:r w:rsidRPr="004D1CE8" w:rsidR="0083505A">
        <w:rPr>
          <w:rFonts w:cs="Arial"/>
          <w:b w:val="false"/>
          <w:bCs/>
        </w:rPr>
        <w:t>. godine</w:t>
      </w:r>
      <w:r w:rsidRPr="004D1CE8" w:rsidR="00B82A55">
        <w:rPr>
          <w:rFonts w:cs="Arial"/>
          <w:b w:val="false"/>
          <w:bCs/>
        </w:rPr>
        <w:t xml:space="preserve"> </w:t>
      </w:r>
    </w:p>
    <w:p w:rsidRPr="004D1CE8" w:rsidR="00932C80" w:rsidP="00044315" w:rsidRDefault="00A24FE2">
      <w:pPr>
        <w:jc w:val="both"/>
        <w:rPr>
          <w:rFonts w:cs="Arial"/>
        </w:rPr>
      </w:pPr>
      <w:r w:rsidRPr="004D1CE8">
        <w:rPr>
          <w:rFonts w:cs="Arial"/>
          <w:b w:val="false"/>
        </w:rPr>
        <w:t xml:space="preserve">u prethodnom postupku </w:t>
      </w:r>
      <w:r w:rsidRPr="004D1CE8" w:rsidR="00613796">
        <w:rPr>
          <w:rFonts w:cs="Arial"/>
          <w:b w:val="false"/>
        </w:rPr>
        <w:t>radi</w:t>
      </w:r>
      <w:r w:rsidRPr="004D1CE8" w:rsidR="006372B4">
        <w:rPr>
          <w:rFonts w:cs="Arial"/>
          <w:b w:val="false"/>
        </w:rPr>
        <w:t xml:space="preserve"> očitovanja o prijedlogu i</w:t>
      </w:r>
      <w:r w:rsidRPr="004D1CE8" w:rsidR="00613796">
        <w:rPr>
          <w:rFonts w:cs="Arial"/>
          <w:b w:val="false"/>
        </w:rPr>
        <w:t xml:space="preserve"> </w:t>
      </w:r>
      <w:r w:rsidRPr="004D1CE8" w:rsidR="00B468D0">
        <w:rPr>
          <w:rFonts w:cs="Arial"/>
          <w:b w:val="false"/>
        </w:rPr>
        <w:t>rasprave o</w:t>
      </w:r>
      <w:r w:rsidRPr="004D1CE8" w:rsidR="00727FC2">
        <w:rPr>
          <w:rFonts w:cs="Arial"/>
          <w:b w:val="false"/>
        </w:rPr>
        <w:t xml:space="preserve"> </w:t>
      </w:r>
      <w:r w:rsidRPr="004D1CE8" w:rsidR="00E279D6">
        <w:rPr>
          <w:rFonts w:cs="Arial"/>
          <w:b w:val="false"/>
        </w:rPr>
        <w:t>pretpostavk</w:t>
      </w:r>
      <w:r w:rsidRPr="004D1CE8" w:rsidR="00B468D0">
        <w:rPr>
          <w:rFonts w:cs="Arial"/>
          <w:b w:val="false"/>
        </w:rPr>
        <w:t>ama</w:t>
      </w:r>
      <w:r w:rsidRPr="004D1CE8" w:rsidR="00E279D6">
        <w:rPr>
          <w:rFonts w:cs="Arial"/>
          <w:b w:val="false"/>
        </w:rPr>
        <w:t xml:space="preserve"> </w:t>
      </w:r>
      <w:r w:rsidRPr="004D1CE8" w:rsidR="006F49A9">
        <w:rPr>
          <w:rFonts w:cs="Arial"/>
          <w:b w:val="false"/>
        </w:rPr>
        <w:t xml:space="preserve">za otvaranje </w:t>
      </w:r>
      <w:r w:rsidRPr="004D1CE8" w:rsidR="00560DA5">
        <w:rPr>
          <w:rFonts w:cs="Arial"/>
          <w:b w:val="false"/>
        </w:rPr>
        <w:t xml:space="preserve">stečajnog </w:t>
      </w:r>
      <w:r w:rsidRPr="004D1CE8" w:rsidR="00613796">
        <w:rPr>
          <w:rFonts w:cs="Arial"/>
          <w:b w:val="false"/>
        </w:rPr>
        <w:t xml:space="preserve">postupka nad </w:t>
      </w:r>
      <w:r w:rsidRPr="004D1CE8" w:rsidR="00DE1769">
        <w:rPr>
          <w:rFonts w:cs="Arial"/>
          <w:b w:val="false"/>
        </w:rPr>
        <w:t>dužnik</w:t>
      </w:r>
      <w:r w:rsidRPr="004D1CE8" w:rsidR="006C6198">
        <w:rPr>
          <w:rFonts w:cs="Arial"/>
          <w:b w:val="false"/>
        </w:rPr>
        <w:t>om</w:t>
      </w:r>
      <w:r w:rsidRPr="004D1CE8" w:rsidR="00044315">
        <w:rPr>
          <w:rFonts w:cs="Arial"/>
          <w:b w:val="false"/>
        </w:rPr>
        <w:t xml:space="preserve"> JEKA.GRAD.ING. jednostavno društvo s ograničenom odgovornošću za usluge i trgovinu Rijeka, Blažićevo A 3D</w:t>
      </w:r>
      <w:r w:rsidRPr="004D1CE8" w:rsidR="00F60677">
        <w:rPr>
          <w:rFonts w:cs="Arial"/>
          <w:b w:val="false"/>
        </w:rPr>
        <w:t>.</w:t>
      </w:r>
    </w:p>
    <w:p w:rsidRPr="004D1CE8" w:rsidR="0071047A" w:rsidP="005B7AC9" w:rsidRDefault="0071047A">
      <w:pPr>
        <w:jc w:val="both"/>
        <w:rPr>
          <w:rFonts w:cs="Arial"/>
          <w:b w:val="false"/>
        </w:rPr>
      </w:pPr>
    </w:p>
    <w:p w:rsidRPr="004D1CE8" w:rsidR="00380338" w:rsidP="005B7AC9" w:rsidRDefault="00380338">
      <w:pPr>
        <w:jc w:val="both"/>
        <w:rPr>
          <w:rFonts w:cs="Arial"/>
          <w:b w:val="false"/>
        </w:rPr>
      </w:pPr>
    </w:p>
    <w:p w:rsidRPr="004D1CE8" w:rsidR="00613796" w:rsidP="005B7AC9" w:rsidRDefault="00613796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OD SUDA PRISUTNI:</w:t>
      </w:r>
    </w:p>
    <w:p w:rsidRPr="004D1CE8" w:rsidR="00613796" w:rsidP="005B7AC9" w:rsidRDefault="00D7080F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Daniela Korlević, sutkinja</w:t>
      </w:r>
    </w:p>
    <w:p w:rsidRPr="004D1CE8" w:rsidR="0033795B" w:rsidP="00D85FBA" w:rsidRDefault="00F60677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Dajana Jurković</w:t>
      </w:r>
      <w:r w:rsidRPr="004D1CE8" w:rsidR="00613796">
        <w:rPr>
          <w:rFonts w:cs="Arial"/>
          <w:b w:val="false"/>
        </w:rPr>
        <w:t>, zapisničar</w:t>
      </w:r>
    </w:p>
    <w:p w:rsidRPr="004D1CE8" w:rsidR="00337EB9" w:rsidP="0071047A" w:rsidRDefault="00337EB9">
      <w:pPr>
        <w:rPr>
          <w:rFonts w:cs="Arial"/>
          <w:b w:val="false"/>
        </w:rPr>
      </w:pPr>
    </w:p>
    <w:p w:rsidRPr="004D1CE8" w:rsidR="00613796" w:rsidP="005B7AC9" w:rsidRDefault="009168D8">
      <w:pPr>
        <w:jc w:val="center"/>
        <w:rPr>
          <w:rFonts w:cs="Arial"/>
          <w:b w:val="false"/>
        </w:rPr>
      </w:pPr>
      <w:r w:rsidRPr="004D1CE8">
        <w:rPr>
          <w:rFonts w:cs="Arial"/>
          <w:b w:val="false"/>
        </w:rPr>
        <w:t>Početak u</w:t>
      </w:r>
      <w:r w:rsidRPr="004D1CE8" w:rsidR="00CF16F2">
        <w:rPr>
          <w:rFonts w:cs="Arial"/>
          <w:b w:val="false"/>
        </w:rPr>
        <w:t xml:space="preserve"> </w:t>
      </w:r>
      <w:r w:rsidRPr="004D1CE8" w:rsidR="00044315">
        <w:rPr>
          <w:rFonts w:cs="Arial"/>
          <w:b w:val="false"/>
        </w:rPr>
        <w:t>09</w:t>
      </w:r>
      <w:r w:rsidRPr="004D1CE8" w:rsidR="00613796">
        <w:rPr>
          <w:rFonts w:cs="Arial"/>
          <w:b w:val="false"/>
        </w:rPr>
        <w:t>:</w:t>
      </w:r>
      <w:r w:rsidRPr="004D1CE8" w:rsidR="00B85090">
        <w:rPr>
          <w:rFonts w:cs="Arial"/>
          <w:b w:val="false"/>
        </w:rPr>
        <w:t>3</w:t>
      </w:r>
      <w:r w:rsidRPr="004D1CE8" w:rsidR="00F35006">
        <w:rPr>
          <w:rFonts w:cs="Arial"/>
          <w:b w:val="false"/>
        </w:rPr>
        <w:t>0</w:t>
      </w:r>
      <w:r w:rsidRPr="004D1CE8" w:rsidR="00613796">
        <w:rPr>
          <w:rFonts w:cs="Arial"/>
          <w:b w:val="false"/>
        </w:rPr>
        <w:t xml:space="preserve"> sati</w:t>
      </w:r>
    </w:p>
    <w:p w:rsidRPr="004D1CE8" w:rsidR="00D92A4E" w:rsidP="005B7AC9" w:rsidRDefault="00D92A4E">
      <w:pPr>
        <w:jc w:val="both"/>
        <w:rPr>
          <w:rFonts w:cs="Arial"/>
          <w:b w:val="false"/>
        </w:rPr>
      </w:pPr>
    </w:p>
    <w:p w:rsidRPr="004D1CE8" w:rsidR="00380338" w:rsidP="005B7AC9" w:rsidRDefault="00380338">
      <w:pPr>
        <w:jc w:val="both"/>
        <w:rPr>
          <w:rFonts w:cs="Arial"/>
          <w:b w:val="false"/>
        </w:rPr>
      </w:pPr>
    </w:p>
    <w:p w:rsidRPr="004D1CE8" w:rsidR="00613796" w:rsidP="005B7AC9" w:rsidRDefault="00613796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Utvrđuje se da su na današnje ročište pristupili:</w:t>
      </w:r>
    </w:p>
    <w:p w:rsidRPr="004D1CE8" w:rsidR="00E96CC2" w:rsidP="005B7AC9" w:rsidRDefault="00613796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Za predlagatelja</w:t>
      </w:r>
      <w:r w:rsidRPr="004D1CE8" w:rsidR="00E96CC2">
        <w:rPr>
          <w:rFonts w:cs="Arial"/>
          <w:b w:val="false"/>
        </w:rPr>
        <w:t>:</w:t>
      </w:r>
      <w:r w:rsidRPr="004D1CE8" w:rsidR="00481E2D">
        <w:rPr>
          <w:rFonts w:cs="Arial"/>
          <w:b w:val="false"/>
        </w:rPr>
        <w:t xml:space="preserve"> </w:t>
      </w:r>
      <w:r w:rsidRPr="004D1CE8" w:rsidR="008A15B0">
        <w:rPr>
          <w:rFonts w:cs="Arial"/>
          <w:b w:val="false"/>
        </w:rPr>
        <w:t xml:space="preserve">nitko, dostava poziva uredno iskazana  </w:t>
      </w:r>
    </w:p>
    <w:p w:rsidRPr="004D1CE8" w:rsidR="00E96CC2" w:rsidP="005B7AC9" w:rsidRDefault="00E96CC2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Za</w:t>
      </w:r>
      <w:r w:rsidRPr="004D1CE8" w:rsidR="00481E2D">
        <w:rPr>
          <w:rFonts w:cs="Arial"/>
          <w:b w:val="false"/>
        </w:rPr>
        <w:t xml:space="preserve"> </w:t>
      </w:r>
      <w:r w:rsidRPr="004D1CE8" w:rsidR="00DE1769">
        <w:rPr>
          <w:rFonts w:cs="Arial"/>
          <w:b w:val="false"/>
        </w:rPr>
        <w:t>dužnik</w:t>
      </w:r>
      <w:r w:rsidRPr="004D1CE8" w:rsidR="00FC531C">
        <w:rPr>
          <w:rFonts w:cs="Arial"/>
          <w:b w:val="false"/>
        </w:rPr>
        <w:t>a</w:t>
      </w:r>
      <w:r w:rsidRPr="004D1CE8" w:rsidR="00C06920">
        <w:rPr>
          <w:rFonts w:cs="Arial"/>
          <w:b w:val="false"/>
        </w:rPr>
        <w:t>:</w:t>
      </w:r>
      <w:r w:rsidRPr="004D1CE8" w:rsidR="003B33D4">
        <w:rPr>
          <w:rFonts w:cs="Arial"/>
          <w:b w:val="false"/>
        </w:rPr>
        <w:t xml:space="preserve"> </w:t>
      </w:r>
      <w:r w:rsidRPr="004D1CE8" w:rsidR="004A2A65">
        <w:rPr>
          <w:rFonts w:cs="Arial"/>
          <w:b w:val="false"/>
        </w:rPr>
        <w:t>Jelka Jurković, zastupnica po zakonu</w:t>
      </w:r>
      <w:r w:rsidRPr="004D1CE8" w:rsidR="00BF651B">
        <w:rPr>
          <w:rFonts w:cs="Arial"/>
          <w:b w:val="false"/>
        </w:rPr>
        <w:t xml:space="preserve">  </w:t>
      </w:r>
    </w:p>
    <w:p w:rsidRPr="004D1CE8" w:rsidR="00D94FC4" w:rsidP="00932C80" w:rsidRDefault="007E4088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 xml:space="preserve">Za FINA: nitko, dostava poziva uredno iskazana  </w:t>
      </w:r>
    </w:p>
    <w:p w:rsidRPr="004D1CE8" w:rsidR="000C71CD" w:rsidP="00B63B22" w:rsidRDefault="000C71CD">
      <w:pPr>
        <w:jc w:val="both"/>
        <w:rPr>
          <w:rFonts w:cs="Arial"/>
          <w:b w:val="false"/>
          <w:bCs/>
        </w:rPr>
      </w:pPr>
    </w:p>
    <w:p w:rsidRPr="004D1CE8" w:rsidR="000D3991" w:rsidP="00FE2762" w:rsidRDefault="000C71CD">
      <w:pPr>
        <w:ind w:firstLine="720"/>
        <w:jc w:val="both"/>
        <w:rPr>
          <w:rFonts w:cs="Arial"/>
          <w:bCs/>
        </w:rPr>
      </w:pPr>
      <w:r w:rsidRPr="004D1CE8">
        <w:rPr>
          <w:rFonts w:cs="Arial"/>
          <w:b w:val="false"/>
          <w:bCs/>
        </w:rPr>
        <w:t xml:space="preserve">Utvrđuje se da spisu prileži podnesak predlagatelja od </w:t>
      </w:r>
      <w:r w:rsidRPr="004D1CE8" w:rsidR="00B85090">
        <w:rPr>
          <w:rFonts w:cs="Arial"/>
          <w:b w:val="false"/>
          <w:bCs/>
        </w:rPr>
        <w:t>9. siječnja 2023</w:t>
      </w:r>
      <w:r w:rsidRPr="004D1CE8">
        <w:rPr>
          <w:rFonts w:cs="Arial"/>
          <w:b w:val="false"/>
          <w:bCs/>
        </w:rPr>
        <w:t xml:space="preserve">. godine prema kojem dužnik na dan </w:t>
      </w:r>
      <w:r w:rsidRPr="004D1CE8" w:rsidR="00B85090">
        <w:rPr>
          <w:rFonts w:cs="Arial"/>
          <w:b w:val="false"/>
          <w:bCs/>
        </w:rPr>
        <w:t>9. siječnja 2023</w:t>
      </w:r>
      <w:r w:rsidRPr="004D1CE8">
        <w:rPr>
          <w:rFonts w:cs="Arial"/>
          <w:b w:val="false"/>
          <w:bCs/>
        </w:rPr>
        <w:t>. godine u Očevidniku redoslijeda osnova za plaćanje ima evidentirane neizvršene osnove za plaćanje</w:t>
      </w:r>
      <w:r w:rsidRPr="004D1CE8" w:rsidR="00044315">
        <w:rPr>
          <w:rFonts w:cs="Arial"/>
          <w:b w:val="false"/>
          <w:bCs/>
        </w:rPr>
        <w:t xml:space="preserve"> u neprekinutom razdoblju od </w:t>
      </w:r>
      <w:r w:rsidRPr="004D1CE8" w:rsidR="00B85090">
        <w:rPr>
          <w:rFonts w:cs="Arial"/>
          <w:b w:val="false"/>
          <w:bCs/>
        </w:rPr>
        <w:t>209</w:t>
      </w:r>
      <w:r w:rsidRPr="004D1CE8">
        <w:rPr>
          <w:rFonts w:cs="Arial"/>
          <w:b w:val="false"/>
          <w:bCs/>
        </w:rPr>
        <w:t xml:space="preserve"> dana u ukupnom iznosu od</w:t>
      </w:r>
      <w:r w:rsidRPr="004D1CE8" w:rsidR="00D7080F">
        <w:rPr>
          <w:rFonts w:cs="Arial"/>
          <w:b w:val="false"/>
          <w:bCs/>
        </w:rPr>
        <w:t xml:space="preserve"> </w:t>
      </w:r>
      <w:r w:rsidRPr="004D1CE8" w:rsidR="00B85090">
        <w:rPr>
          <w:rFonts w:cs="Arial"/>
          <w:b w:val="false"/>
          <w:bCs/>
        </w:rPr>
        <w:t xml:space="preserve">4.594,48 EUR/34.617,11 </w:t>
      </w:r>
      <w:r w:rsidRPr="004D1CE8" w:rsidR="00F35006">
        <w:rPr>
          <w:rFonts w:cs="Arial"/>
          <w:b w:val="false"/>
          <w:bCs/>
        </w:rPr>
        <w:t>kn</w:t>
      </w:r>
      <w:r w:rsidRPr="004D1CE8">
        <w:rPr>
          <w:rFonts w:cs="Arial"/>
          <w:b w:val="false"/>
          <w:bCs/>
        </w:rPr>
        <w:t>.</w:t>
      </w:r>
    </w:p>
    <w:p w:rsidRPr="004D1CE8" w:rsidR="00EC628B" w:rsidP="001D6E4C" w:rsidRDefault="00EC628B">
      <w:pPr>
        <w:ind w:firstLine="720"/>
        <w:jc w:val="both"/>
        <w:rPr>
          <w:rFonts w:cs="Arial"/>
          <w:b w:val="false"/>
          <w:bCs/>
        </w:rPr>
      </w:pPr>
    </w:p>
    <w:p w:rsidRPr="004D1CE8" w:rsidR="000B4432" w:rsidP="000B4432" w:rsidRDefault="00AE5AC8">
      <w:pPr>
        <w:jc w:val="both"/>
        <w:rPr>
          <w:rFonts w:cs="Arial"/>
          <w:b w:val="false"/>
          <w:bCs/>
        </w:rPr>
      </w:pPr>
      <w:r w:rsidRPr="004D1CE8">
        <w:rPr>
          <w:rFonts w:cs="Arial"/>
          <w:b w:val="false"/>
          <w:bCs/>
        </w:rPr>
        <w:tab/>
      </w:r>
      <w:r w:rsidRPr="004D1CE8" w:rsidR="00337EB9">
        <w:rPr>
          <w:rFonts w:cs="Arial"/>
          <w:b w:val="false"/>
          <w:bCs/>
        </w:rPr>
        <w:t xml:space="preserve">Utvrđuje se da prema Očevidniku neizvršenih osnova za plaćanje na dan </w:t>
      </w:r>
      <w:r w:rsidRPr="004D1CE8" w:rsidR="00A2441D">
        <w:rPr>
          <w:rFonts w:cs="Arial"/>
          <w:b w:val="false"/>
          <w:bCs/>
        </w:rPr>
        <w:t>26</w:t>
      </w:r>
      <w:r w:rsidRPr="004D1CE8" w:rsidR="00B85090">
        <w:rPr>
          <w:rFonts w:cs="Arial"/>
          <w:b w:val="false"/>
          <w:bCs/>
        </w:rPr>
        <w:t>. siječnja 2023</w:t>
      </w:r>
      <w:r w:rsidRPr="004D1CE8" w:rsidR="00337EB9">
        <w:rPr>
          <w:rFonts w:cs="Arial"/>
          <w:b w:val="false"/>
          <w:bCs/>
        </w:rPr>
        <w:t xml:space="preserve">. godine dužnik ima neizvršene osnove za plaćanje u ukupnom iznosu od </w:t>
      </w:r>
      <w:r w:rsidRPr="004D1CE8" w:rsidR="007342B8">
        <w:rPr>
          <w:rFonts w:cs="Arial"/>
          <w:b w:val="false"/>
          <w:bCs/>
        </w:rPr>
        <w:t>4.597,34</w:t>
      </w:r>
      <w:r w:rsidRPr="004D1CE8" w:rsidR="00A2441D">
        <w:rPr>
          <w:rFonts w:cs="Arial"/>
          <w:b w:val="false"/>
          <w:bCs/>
        </w:rPr>
        <w:t xml:space="preserve"> </w:t>
      </w:r>
      <w:r w:rsidRPr="004D1CE8" w:rsidR="00B85090">
        <w:rPr>
          <w:rFonts w:cs="Arial"/>
          <w:b w:val="false"/>
          <w:bCs/>
        </w:rPr>
        <w:t>EUR/</w:t>
      </w:r>
      <w:r w:rsidRPr="004D1CE8" w:rsidR="007342B8">
        <w:rPr>
          <w:rFonts w:cs="Arial"/>
          <w:b w:val="false"/>
          <w:bCs/>
        </w:rPr>
        <w:t xml:space="preserve">34.638,66 </w:t>
      </w:r>
      <w:r w:rsidRPr="004D1CE8" w:rsidR="00337EB9">
        <w:rPr>
          <w:rFonts w:cs="Arial"/>
          <w:b w:val="false"/>
          <w:bCs/>
        </w:rPr>
        <w:t>kn u razdoblju dužem od 60 dana.</w:t>
      </w:r>
    </w:p>
    <w:p w:rsidRPr="004D1CE8" w:rsidR="003B35F1" w:rsidP="006232EA" w:rsidRDefault="003B35F1">
      <w:pPr>
        <w:pStyle w:val="Bezproreda"/>
        <w:jc w:val="both"/>
        <w:rPr>
          <w:rFonts w:cs="Arial"/>
          <w:b w:val="false"/>
          <w:bCs/>
        </w:rPr>
      </w:pPr>
    </w:p>
    <w:p w:rsidRPr="004D1CE8" w:rsidR="007342B8" w:rsidP="006232EA" w:rsidRDefault="007342B8">
      <w:pPr>
        <w:pStyle w:val="Bezproreda"/>
        <w:jc w:val="both"/>
        <w:rPr>
          <w:rFonts w:cs="Arial"/>
          <w:b w:val="false"/>
          <w:bCs/>
        </w:rPr>
      </w:pPr>
      <w:r w:rsidRPr="004D1CE8">
        <w:rPr>
          <w:rFonts w:cs="Arial"/>
          <w:b w:val="false"/>
          <w:bCs/>
        </w:rPr>
        <w:tab/>
      </w:r>
      <w:r w:rsidRPr="004D1CE8" w:rsidR="009D34FD">
        <w:rPr>
          <w:rFonts w:cs="Arial"/>
          <w:b w:val="false"/>
          <w:bCs/>
        </w:rPr>
        <w:t>Zastupnica dužnika po zakonu navodi da Hrvatski zavod za zdravstveno osiguranje nije do 18. siječnja 2023. godine isplatio naknadu za bolovanje od srpnja do studenog 20</w:t>
      </w:r>
      <w:r w:rsidRPr="004D1CE8" w:rsidR="00E04979">
        <w:rPr>
          <w:rFonts w:cs="Arial"/>
          <w:b w:val="false"/>
          <w:bCs/>
        </w:rPr>
        <w:t>22. godine cca 13.000,00 kn. Preostali iznos blokade koji se odnosi na porezni dug, zastupnica dužnika po zakonu navodi da je Porezna uprava spremna sklopiti s dužnikom upravni sporazum prema kojemu će se otplata poreznog duga izvršiti u 36 rata.</w:t>
      </w:r>
      <w:r w:rsidRPr="004D1CE8" w:rsidR="004D1CE8">
        <w:rPr>
          <w:rFonts w:cs="Arial"/>
          <w:b w:val="false"/>
          <w:bCs/>
        </w:rPr>
        <w:t xml:space="preserve"> Stoga zastupnica dužnika po zakonu predlaže odgodu današnjeg ročišta kako bi u narednom razdoblju otklonila stečajni razlog nesposobnost za plaćanje.</w:t>
      </w:r>
    </w:p>
    <w:p w:rsidRPr="004D1CE8" w:rsidR="007342B8" w:rsidP="006232EA" w:rsidRDefault="007342B8">
      <w:pPr>
        <w:pStyle w:val="Bezproreda"/>
        <w:jc w:val="both"/>
        <w:rPr>
          <w:rFonts w:cs="Arial"/>
          <w:b w:val="false"/>
          <w:bCs/>
        </w:rPr>
      </w:pPr>
    </w:p>
    <w:p w:rsidRPr="004D1CE8" w:rsidR="000D3991" w:rsidP="001807C7" w:rsidRDefault="000D3991">
      <w:pPr>
        <w:ind w:firstLine="708"/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Sudac donosi</w:t>
      </w:r>
    </w:p>
    <w:p w:rsidRPr="004D1CE8" w:rsidR="000D3991" w:rsidP="001807C7" w:rsidRDefault="000D3991">
      <w:pPr>
        <w:ind w:firstLine="708"/>
        <w:jc w:val="center"/>
        <w:rPr>
          <w:rFonts w:cs="Arial"/>
          <w:b w:val="false"/>
        </w:rPr>
      </w:pPr>
      <w:r w:rsidRPr="004D1CE8">
        <w:rPr>
          <w:rFonts w:cs="Arial"/>
          <w:b w:val="false"/>
        </w:rPr>
        <w:t xml:space="preserve">r j e š e n j e </w:t>
      </w:r>
    </w:p>
    <w:p w:rsidRPr="004D1CE8" w:rsidR="000D3991" w:rsidP="001807C7" w:rsidRDefault="000D3991">
      <w:pPr>
        <w:ind w:firstLine="708"/>
        <w:jc w:val="center"/>
        <w:rPr>
          <w:rFonts w:cs="Arial"/>
          <w:b w:val="false"/>
        </w:rPr>
      </w:pPr>
    </w:p>
    <w:p w:rsidRPr="004D1CE8" w:rsidR="000D3991" w:rsidP="000D3991" w:rsidRDefault="000D3991">
      <w:pPr>
        <w:ind w:firstLine="708"/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 xml:space="preserve">Prihvaća se prijedlog zastupnice dužnika po zakonu te se današnje ročište odgađa, a slijedeće zakazuje za dan </w:t>
      </w:r>
    </w:p>
    <w:p w:rsidRPr="004D1CE8" w:rsidR="000D3991" w:rsidP="001807C7" w:rsidRDefault="000D3991">
      <w:pPr>
        <w:ind w:firstLine="708"/>
        <w:rPr>
          <w:rFonts w:cs="Arial"/>
          <w:b w:val="false"/>
        </w:rPr>
      </w:pPr>
    </w:p>
    <w:p w:rsidRPr="004D1CE8" w:rsidR="000D3991" w:rsidP="00CA346A" w:rsidRDefault="00CA346A">
      <w:pPr>
        <w:ind w:left="2160"/>
        <w:rPr>
          <w:rFonts w:cs="Arial"/>
          <w:b w:val="false"/>
        </w:rPr>
      </w:pPr>
      <w:r w:rsidRPr="004D1CE8">
        <w:rPr>
          <w:rFonts w:cs="Arial"/>
          <w:b w:val="false"/>
        </w:rPr>
        <w:lastRenderedPageBreak/>
        <w:t xml:space="preserve">         </w:t>
      </w:r>
      <w:r w:rsidRPr="004D1CE8" w:rsidR="004D1CE8">
        <w:rPr>
          <w:rFonts w:cs="Arial"/>
          <w:b w:val="false"/>
        </w:rPr>
        <w:t xml:space="preserve">22. veljače </w:t>
      </w:r>
      <w:r w:rsidRPr="004D1CE8" w:rsidR="000D3991">
        <w:rPr>
          <w:rFonts w:cs="Arial"/>
          <w:b w:val="false"/>
        </w:rPr>
        <w:t>20</w:t>
      </w:r>
      <w:r w:rsidRPr="004D1CE8">
        <w:rPr>
          <w:rFonts w:cs="Arial"/>
          <w:b w:val="false"/>
        </w:rPr>
        <w:t>2</w:t>
      </w:r>
      <w:r w:rsidRPr="004D1CE8" w:rsidR="000D3991">
        <w:rPr>
          <w:rFonts w:cs="Arial"/>
          <w:b w:val="false"/>
        </w:rPr>
        <w:t>3</w:t>
      </w:r>
      <w:r w:rsidRPr="004D1CE8" w:rsidR="004D1CE8">
        <w:rPr>
          <w:rFonts w:cs="Arial"/>
          <w:b w:val="false"/>
        </w:rPr>
        <w:t>. godine u 11.0</w:t>
      </w:r>
      <w:r w:rsidRPr="004D1CE8" w:rsidR="000D3991">
        <w:rPr>
          <w:rFonts w:cs="Arial"/>
          <w:b w:val="false"/>
        </w:rPr>
        <w:t>0 sati</w:t>
      </w:r>
    </w:p>
    <w:p w:rsidRPr="004D1CE8" w:rsidR="000D3991" w:rsidP="001807C7" w:rsidRDefault="000D3991">
      <w:pPr>
        <w:jc w:val="center"/>
        <w:rPr>
          <w:rFonts w:cs="Arial"/>
          <w:b w:val="false"/>
        </w:rPr>
      </w:pPr>
      <w:r w:rsidRPr="004D1CE8">
        <w:rPr>
          <w:rFonts w:cs="Arial"/>
          <w:b w:val="false"/>
        </w:rPr>
        <w:t xml:space="preserve">   kod Trgovačkog suda u Rijeci </w:t>
      </w:r>
    </w:p>
    <w:p w:rsidRPr="004D1CE8" w:rsidR="000D3991" w:rsidP="001807C7" w:rsidRDefault="000D3991">
      <w:pPr>
        <w:jc w:val="center"/>
        <w:rPr>
          <w:rFonts w:cs="Arial"/>
          <w:b w:val="false"/>
        </w:rPr>
      </w:pPr>
      <w:r w:rsidRPr="004D1CE8">
        <w:rPr>
          <w:rFonts w:cs="Arial"/>
          <w:b w:val="false"/>
        </w:rPr>
        <w:t>Zadarska ulica 1 i 3</w:t>
      </w:r>
    </w:p>
    <w:p w:rsidRPr="004D1CE8" w:rsidR="000D3991" w:rsidP="001807C7" w:rsidRDefault="000D3991">
      <w:pPr>
        <w:jc w:val="center"/>
        <w:rPr>
          <w:rFonts w:cs="Arial"/>
          <w:b w:val="false"/>
        </w:rPr>
      </w:pPr>
      <w:r w:rsidRPr="004D1CE8">
        <w:rPr>
          <w:rFonts w:cs="Arial"/>
          <w:b w:val="false"/>
        </w:rPr>
        <w:t>I. kat, sudnica broj 2</w:t>
      </w:r>
    </w:p>
    <w:p w:rsidRPr="004D1CE8" w:rsidR="000D3991" w:rsidP="001807C7" w:rsidRDefault="000D3991">
      <w:pPr>
        <w:rPr>
          <w:rFonts w:cs="Arial"/>
          <w:b w:val="false"/>
        </w:rPr>
      </w:pPr>
    </w:p>
    <w:p w:rsidRPr="004D1CE8" w:rsidR="00920190" w:rsidP="00CA346A" w:rsidRDefault="000D3991">
      <w:pPr>
        <w:ind w:firstLine="708"/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što prisutn</w:t>
      </w:r>
      <w:r w:rsidRPr="004D1CE8" w:rsidR="00CA346A">
        <w:rPr>
          <w:rFonts w:cs="Arial"/>
          <w:b w:val="false"/>
        </w:rPr>
        <w:t>a zastupnica</w:t>
      </w:r>
      <w:r w:rsidRPr="004D1CE8">
        <w:rPr>
          <w:rFonts w:cs="Arial"/>
          <w:b w:val="false"/>
        </w:rPr>
        <w:t xml:space="preserve"> dužnika po zakonu prima na znanje te </w:t>
      </w:r>
      <w:r w:rsidRPr="004D1CE8" w:rsidR="00CA346A">
        <w:rPr>
          <w:rFonts w:cs="Arial"/>
          <w:b w:val="false"/>
        </w:rPr>
        <w:t>se smatra uredno pozvano</w:t>
      </w:r>
      <w:r w:rsidRPr="004D1CE8">
        <w:rPr>
          <w:rFonts w:cs="Arial"/>
          <w:b w:val="false"/>
        </w:rPr>
        <w:t>m</w:t>
      </w:r>
      <w:r w:rsidRPr="004D1CE8" w:rsidR="00CA346A">
        <w:rPr>
          <w:rFonts w:cs="Arial"/>
          <w:b w:val="false"/>
        </w:rPr>
        <w:t>,</w:t>
      </w:r>
      <w:r w:rsidRPr="004D1CE8">
        <w:rPr>
          <w:rFonts w:cs="Arial"/>
          <w:b w:val="false"/>
        </w:rPr>
        <w:t xml:space="preserve"> a predlagatelja će se pozvati objavom ovog poziva na mrežnoj stranici e-Oglasne ploče suda.</w:t>
      </w:r>
    </w:p>
    <w:p w:rsidRPr="004D1CE8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4D1CE8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4D1CE8">
        <w:rPr>
          <w:rFonts w:cs="Arial"/>
          <w:b w:val="false"/>
          <w:bCs/>
        </w:rPr>
        <w:t>Dovršeno u</w:t>
      </w:r>
      <w:r w:rsidRPr="004D1CE8" w:rsidR="00DA3B2E">
        <w:rPr>
          <w:rFonts w:cs="Arial"/>
          <w:b w:val="false"/>
          <w:bCs/>
        </w:rPr>
        <w:t xml:space="preserve"> 09</w:t>
      </w:r>
      <w:r w:rsidR="004D1CE8">
        <w:rPr>
          <w:rFonts w:cs="Arial"/>
          <w:b w:val="false"/>
          <w:bCs/>
        </w:rPr>
        <w:t>.40</w:t>
      </w:r>
      <w:r w:rsidRPr="004D1CE8">
        <w:rPr>
          <w:rFonts w:cs="Arial"/>
          <w:b w:val="false"/>
          <w:bCs/>
        </w:rPr>
        <w:t xml:space="preserve"> sati</w:t>
      </w:r>
    </w:p>
    <w:p w:rsidRPr="004D1CE8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4D1CE8">
        <w:rPr>
          <w:rFonts w:cs="Arial"/>
          <w:b w:val="false"/>
          <w:bCs/>
        </w:rPr>
        <w:t xml:space="preserve"> </w:t>
      </w:r>
    </w:p>
    <w:p w:rsidRPr="004D1CE8" w:rsidR="00EA4B29" w:rsidP="005B7AC9" w:rsidRDefault="007B31B2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 xml:space="preserve"> </w:t>
      </w:r>
      <w:r w:rsidRPr="004D1CE8">
        <w:rPr>
          <w:rFonts w:cs="Arial"/>
          <w:b w:val="false"/>
        </w:rPr>
        <w:tab/>
      </w:r>
      <w:r w:rsidRPr="004D1CE8" w:rsidR="00D95C4F">
        <w:rPr>
          <w:rFonts w:cs="Arial"/>
          <w:b w:val="false"/>
        </w:rPr>
        <w:t xml:space="preserve">  </w:t>
      </w:r>
      <w:r w:rsidRPr="004D1CE8">
        <w:rPr>
          <w:rFonts w:cs="Arial"/>
          <w:b w:val="false"/>
        </w:rPr>
        <w:tab/>
        <w:t xml:space="preserve">      </w:t>
      </w:r>
      <w:r w:rsidRPr="004D1CE8" w:rsidR="00FC145F">
        <w:rPr>
          <w:rFonts w:cs="Arial"/>
          <w:b w:val="false"/>
        </w:rPr>
        <w:t xml:space="preserve">                     </w:t>
      </w:r>
      <w:r w:rsidRPr="004D1CE8">
        <w:rPr>
          <w:rFonts w:cs="Arial"/>
          <w:b w:val="false"/>
        </w:rPr>
        <w:t xml:space="preserve"> </w:t>
      </w:r>
      <w:r w:rsidRPr="004D1CE8" w:rsidR="001471E3">
        <w:rPr>
          <w:rFonts w:cs="Arial"/>
          <w:b w:val="false"/>
        </w:rPr>
        <w:t xml:space="preserve">        </w:t>
      </w:r>
      <w:r w:rsidRPr="004D1CE8" w:rsidR="00D7080F">
        <w:rPr>
          <w:rFonts w:cs="Arial"/>
          <w:b w:val="false"/>
        </w:rPr>
        <w:t>Sutkinja</w:t>
      </w:r>
      <w:r w:rsidRPr="004D1CE8" w:rsidR="005B7AC9">
        <w:rPr>
          <w:rFonts w:cs="Arial"/>
          <w:b w:val="false"/>
        </w:rPr>
        <w:t xml:space="preserve">            </w:t>
      </w:r>
      <w:r w:rsidRPr="004D1CE8" w:rsidR="007B32C7">
        <w:rPr>
          <w:rFonts w:cs="Arial"/>
          <w:b w:val="false"/>
        </w:rPr>
        <w:t xml:space="preserve">  </w:t>
      </w:r>
      <w:r w:rsidRPr="004D1CE8" w:rsidR="00CA5F98">
        <w:rPr>
          <w:rFonts w:cs="Arial"/>
          <w:b w:val="false"/>
        </w:rPr>
        <w:t xml:space="preserve"> </w:t>
      </w:r>
      <w:r w:rsidRPr="004D1CE8" w:rsidR="00537E0F">
        <w:rPr>
          <w:rFonts w:cs="Arial"/>
          <w:b w:val="false"/>
        </w:rPr>
        <w:tab/>
      </w:r>
      <w:r w:rsidRPr="004D1CE8" w:rsidR="00705DC7">
        <w:rPr>
          <w:rFonts w:cs="Arial"/>
          <w:b w:val="false"/>
        </w:rPr>
        <w:t xml:space="preserve">  </w:t>
      </w:r>
      <w:r w:rsidRPr="004D1CE8" w:rsidR="00CA346A">
        <w:rPr>
          <w:rFonts w:cs="Arial"/>
          <w:b w:val="false"/>
        </w:rPr>
        <w:t xml:space="preserve">   </w:t>
      </w:r>
      <w:r w:rsidRPr="004D1CE8" w:rsidR="00473D02">
        <w:rPr>
          <w:rFonts w:cs="Arial"/>
          <w:b w:val="false"/>
        </w:rPr>
        <w:t xml:space="preserve"> </w:t>
      </w:r>
      <w:r w:rsidRPr="004D1CE8" w:rsidR="00CA346A">
        <w:rPr>
          <w:rFonts w:cs="Arial"/>
          <w:b w:val="false"/>
        </w:rPr>
        <w:t>Zastupnica dužnika po zakonu</w:t>
      </w:r>
    </w:p>
    <w:p w:rsidRPr="004D1CE8" w:rsidR="00537E0F" w:rsidP="005B7AC9" w:rsidRDefault="00537E0F">
      <w:pPr>
        <w:jc w:val="both"/>
        <w:rPr>
          <w:rFonts w:cs="Arial"/>
          <w:b w:val="false"/>
        </w:rPr>
      </w:pPr>
    </w:p>
    <w:p w:rsidRPr="004D1CE8" w:rsidR="00242A82" w:rsidP="005B7AC9" w:rsidRDefault="00242A82">
      <w:pPr>
        <w:jc w:val="both"/>
        <w:rPr>
          <w:rFonts w:cs="Arial"/>
          <w:b w:val="false"/>
        </w:rPr>
      </w:pPr>
    </w:p>
    <w:p w:rsidRPr="004D1CE8" w:rsidR="008076AD" w:rsidP="005B7AC9" w:rsidRDefault="008076AD">
      <w:pPr>
        <w:jc w:val="both"/>
        <w:rPr>
          <w:rFonts w:cs="Arial"/>
          <w:b w:val="false"/>
        </w:rPr>
      </w:pPr>
    </w:p>
    <w:p w:rsidRPr="004D1CE8" w:rsidR="00242A82" w:rsidP="005B7AC9" w:rsidRDefault="00242A82">
      <w:pPr>
        <w:jc w:val="both"/>
        <w:rPr>
          <w:rFonts w:cs="Arial"/>
          <w:b w:val="false"/>
        </w:rPr>
      </w:pPr>
    </w:p>
    <w:p w:rsidRPr="004D1CE8" w:rsidR="003B2493" w:rsidP="005B7AC9" w:rsidRDefault="007B31B2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ab/>
      </w:r>
      <w:r w:rsidRPr="004D1CE8">
        <w:rPr>
          <w:rFonts w:cs="Arial"/>
          <w:b w:val="false"/>
        </w:rPr>
        <w:tab/>
      </w:r>
      <w:r w:rsidRPr="004D1CE8">
        <w:rPr>
          <w:rFonts w:cs="Arial"/>
          <w:b w:val="false"/>
        </w:rPr>
        <w:tab/>
      </w:r>
      <w:r w:rsidRPr="004D1CE8">
        <w:rPr>
          <w:rFonts w:cs="Arial"/>
          <w:b w:val="false"/>
        </w:rPr>
        <w:tab/>
        <w:t xml:space="preserve">            </w:t>
      </w:r>
      <w:r w:rsidRPr="004D1CE8" w:rsidR="001471E3">
        <w:rPr>
          <w:rFonts w:cs="Arial"/>
          <w:b w:val="false"/>
        </w:rPr>
        <w:t xml:space="preserve">  </w:t>
      </w:r>
      <w:r w:rsidRPr="004D1CE8">
        <w:rPr>
          <w:rFonts w:cs="Arial"/>
          <w:b w:val="false"/>
        </w:rPr>
        <w:t xml:space="preserve">Zapisničar </w:t>
      </w:r>
      <w:r w:rsidRPr="004D1CE8">
        <w:rPr>
          <w:rFonts w:cs="Arial"/>
          <w:b w:val="false"/>
        </w:rPr>
        <w:tab/>
        <w:t xml:space="preserve">         </w:t>
      </w:r>
      <w:r w:rsidRPr="004D1CE8" w:rsidR="00CA5F98">
        <w:rPr>
          <w:rFonts w:cs="Arial"/>
          <w:b w:val="false"/>
        </w:rPr>
        <w:t xml:space="preserve"> </w:t>
      </w:r>
      <w:r w:rsidRPr="004D1CE8" w:rsidR="00127B73">
        <w:rPr>
          <w:rFonts w:cs="Arial"/>
          <w:b w:val="false"/>
        </w:rPr>
        <w:tab/>
        <w:t xml:space="preserve">    </w:t>
      </w:r>
      <w:r w:rsidRPr="004D1CE8" w:rsidR="008E09C1">
        <w:rPr>
          <w:rFonts w:cs="Arial"/>
          <w:b w:val="false"/>
        </w:rPr>
        <w:tab/>
        <w:t xml:space="preserve">  </w:t>
      </w:r>
      <w:r w:rsidRPr="004D1CE8" w:rsidR="00127B73">
        <w:rPr>
          <w:rFonts w:cs="Arial"/>
          <w:b w:val="false"/>
        </w:rPr>
        <w:t xml:space="preserve"> </w:t>
      </w:r>
    </w:p>
    <w:sectPr w:rsidRPr="004D1CE8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BE5942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044315">
      <w:rPr>
        <w:rFonts w:cs="Arial"/>
        <w:b w:val="false"/>
      </w:rPr>
      <w:t>472</w:t>
    </w:r>
    <w:r w:rsidR="005D374B">
      <w:rPr>
        <w:rFonts w:cs="Arial"/>
        <w:b w:val="false"/>
      </w:rPr>
      <w:t>/2022</w:t>
    </w:r>
    <w:r w:rsidRPr="00425940" w:rsidR="00780DC0">
      <w:rPr>
        <w:rFonts w:cs="Arial"/>
        <w:b w:val="false"/>
      </w:rPr>
      <w:t>-</w:t>
    </w:r>
    <w:r w:rsidR="00B85090">
      <w:rPr>
        <w:rFonts w:cs="Arial"/>
        <w:b w:val="false"/>
      </w:rPr>
      <w:t>10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7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5"/>
  </w:num>
  <w:num w:numId="3">
    <w:abstractNumId w:val="28"/>
  </w:num>
  <w:num w:numId="4">
    <w:abstractNumId w:val="13"/>
  </w:num>
  <w:num w:numId="5">
    <w:abstractNumId w:val="22"/>
  </w:num>
  <w:num w:numId="6">
    <w:abstractNumId w:val="16"/>
  </w:num>
  <w:num w:numId="7">
    <w:abstractNumId w:val="3"/>
  </w:num>
  <w:num w:numId="8">
    <w:abstractNumId w:val="17"/>
  </w:num>
  <w:num w:numId="9">
    <w:abstractNumId w:val="11"/>
  </w:num>
  <w:num w:numId="10">
    <w:abstractNumId w:val="19"/>
  </w:num>
  <w:num w:numId="11">
    <w:abstractNumId w:val="8"/>
  </w:num>
  <w:num w:numId="12">
    <w:abstractNumId w:val="10"/>
  </w:num>
  <w:num w:numId="13">
    <w:abstractNumId w:val="1"/>
  </w:num>
  <w:num w:numId="14">
    <w:abstractNumId w:val="14"/>
  </w:num>
  <w:num w:numId="15">
    <w:abstractNumId w:val="6"/>
  </w:num>
  <w:num w:numId="16">
    <w:abstractNumId w:val="25"/>
  </w:num>
  <w:num w:numId="17">
    <w:abstractNumId w:val="30"/>
  </w:num>
  <w:num w:numId="18">
    <w:abstractNumId w:val="31"/>
  </w:num>
  <w:num w:numId="19">
    <w:abstractNumId w:val="12"/>
  </w:num>
  <w:num w:numId="20">
    <w:abstractNumId w:val="27"/>
  </w:num>
  <w:num w:numId="21">
    <w:abstractNumId w:val="18"/>
  </w:num>
  <w:num w:numId="22">
    <w:abstractNumId w:val="4"/>
  </w:num>
  <w:num w:numId="23">
    <w:abstractNumId w:val="21"/>
  </w:num>
  <w:num w:numId="24">
    <w:abstractNumId w:val="15"/>
  </w:num>
  <w:num w:numId="25">
    <w:abstractNumId w:val="23"/>
  </w:num>
  <w:num w:numId="26">
    <w:abstractNumId w:val="24"/>
  </w:num>
  <w:num w:numId="27">
    <w:abstractNumId w:val="0"/>
  </w:num>
  <w:num w:numId="28">
    <w:abstractNumId w:val="7"/>
  </w:num>
  <w:num w:numId="29">
    <w:abstractNumId w:val="29"/>
  </w:num>
  <w:num w:numId="30">
    <w:abstractNumId w:val="9"/>
  </w:num>
  <w:num w:numId="31">
    <w:abstractNumId w:val="26"/>
  </w:num>
  <w:num w:numId="32">
    <w:abstractNumId w:val="2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949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2B96"/>
    <w:rsid w:val="0001508F"/>
    <w:rsid w:val="00016355"/>
    <w:rsid w:val="0002156F"/>
    <w:rsid w:val="0003456F"/>
    <w:rsid w:val="00037022"/>
    <w:rsid w:val="00037D81"/>
    <w:rsid w:val="000401E7"/>
    <w:rsid w:val="0004204C"/>
    <w:rsid w:val="00042C35"/>
    <w:rsid w:val="00044127"/>
    <w:rsid w:val="00044315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47A3"/>
    <w:rsid w:val="000C4FF3"/>
    <w:rsid w:val="000C71CD"/>
    <w:rsid w:val="000D05DC"/>
    <w:rsid w:val="000D14AB"/>
    <w:rsid w:val="000D3991"/>
    <w:rsid w:val="000D443F"/>
    <w:rsid w:val="000E1C08"/>
    <w:rsid w:val="000E1CE3"/>
    <w:rsid w:val="000E310B"/>
    <w:rsid w:val="000E4322"/>
    <w:rsid w:val="000F0EDE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2D3F"/>
    <w:rsid w:val="001944BE"/>
    <w:rsid w:val="001952BB"/>
    <w:rsid w:val="001A2FBE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D6E4C"/>
    <w:rsid w:val="001F062B"/>
    <w:rsid w:val="001F2944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53F7"/>
    <w:rsid w:val="00350CB3"/>
    <w:rsid w:val="00351110"/>
    <w:rsid w:val="00353C0D"/>
    <w:rsid w:val="0035421A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20FB"/>
    <w:rsid w:val="003E49E7"/>
    <w:rsid w:val="003E567B"/>
    <w:rsid w:val="003F1399"/>
    <w:rsid w:val="003F3449"/>
    <w:rsid w:val="003F5A9F"/>
    <w:rsid w:val="0040372D"/>
    <w:rsid w:val="00405860"/>
    <w:rsid w:val="00406FD4"/>
    <w:rsid w:val="00410013"/>
    <w:rsid w:val="004115E6"/>
    <w:rsid w:val="00413EDC"/>
    <w:rsid w:val="00420B10"/>
    <w:rsid w:val="00421B6C"/>
    <w:rsid w:val="00422C18"/>
    <w:rsid w:val="00424AD2"/>
    <w:rsid w:val="00425940"/>
    <w:rsid w:val="00427CF1"/>
    <w:rsid w:val="00430F3D"/>
    <w:rsid w:val="0043403F"/>
    <w:rsid w:val="00434CE5"/>
    <w:rsid w:val="0043597D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56F"/>
    <w:rsid w:val="00465AC3"/>
    <w:rsid w:val="00465FFA"/>
    <w:rsid w:val="00466C52"/>
    <w:rsid w:val="00473D02"/>
    <w:rsid w:val="00476041"/>
    <w:rsid w:val="00477F2B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2A65"/>
    <w:rsid w:val="004A47DD"/>
    <w:rsid w:val="004A62B0"/>
    <w:rsid w:val="004B01A5"/>
    <w:rsid w:val="004B05A9"/>
    <w:rsid w:val="004B421B"/>
    <w:rsid w:val="004B686E"/>
    <w:rsid w:val="004C5410"/>
    <w:rsid w:val="004C58D5"/>
    <w:rsid w:val="004D1CE8"/>
    <w:rsid w:val="004D30F3"/>
    <w:rsid w:val="004D3354"/>
    <w:rsid w:val="004D38AC"/>
    <w:rsid w:val="004E259F"/>
    <w:rsid w:val="004E676E"/>
    <w:rsid w:val="004F2DFD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58AA"/>
    <w:rsid w:val="005768DB"/>
    <w:rsid w:val="00577427"/>
    <w:rsid w:val="00581480"/>
    <w:rsid w:val="0058257B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022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109C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2B8"/>
    <w:rsid w:val="007348D4"/>
    <w:rsid w:val="007351B9"/>
    <w:rsid w:val="00735945"/>
    <w:rsid w:val="0074650A"/>
    <w:rsid w:val="007547E0"/>
    <w:rsid w:val="00754EF9"/>
    <w:rsid w:val="0076133C"/>
    <w:rsid w:val="0076155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1B79"/>
    <w:rsid w:val="00797B8C"/>
    <w:rsid w:val="00797BE9"/>
    <w:rsid w:val="007A126F"/>
    <w:rsid w:val="007A1F3D"/>
    <w:rsid w:val="007A2AD1"/>
    <w:rsid w:val="007B2B49"/>
    <w:rsid w:val="007B31B2"/>
    <w:rsid w:val="007B32C7"/>
    <w:rsid w:val="007B7790"/>
    <w:rsid w:val="007C0B3B"/>
    <w:rsid w:val="007C0EA3"/>
    <w:rsid w:val="007C7B2B"/>
    <w:rsid w:val="007D4B9E"/>
    <w:rsid w:val="007D4D46"/>
    <w:rsid w:val="007E07A2"/>
    <w:rsid w:val="007E4088"/>
    <w:rsid w:val="007F1706"/>
    <w:rsid w:val="007F1FA2"/>
    <w:rsid w:val="007F4CC1"/>
    <w:rsid w:val="007F5A7E"/>
    <w:rsid w:val="007F5F8D"/>
    <w:rsid w:val="007F62FC"/>
    <w:rsid w:val="007F6D13"/>
    <w:rsid w:val="00800074"/>
    <w:rsid w:val="00801CE5"/>
    <w:rsid w:val="00801D6F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4A0F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0882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34FD"/>
    <w:rsid w:val="009E0626"/>
    <w:rsid w:val="009E0FB6"/>
    <w:rsid w:val="009E1D06"/>
    <w:rsid w:val="009E2D3D"/>
    <w:rsid w:val="009E4182"/>
    <w:rsid w:val="009E479D"/>
    <w:rsid w:val="009E5631"/>
    <w:rsid w:val="009F0461"/>
    <w:rsid w:val="009F1AE2"/>
    <w:rsid w:val="009F31DD"/>
    <w:rsid w:val="00A00792"/>
    <w:rsid w:val="00A01C29"/>
    <w:rsid w:val="00A03719"/>
    <w:rsid w:val="00A067C3"/>
    <w:rsid w:val="00A140AB"/>
    <w:rsid w:val="00A151E7"/>
    <w:rsid w:val="00A21EC8"/>
    <w:rsid w:val="00A2441D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2141"/>
    <w:rsid w:val="00AC311C"/>
    <w:rsid w:val="00AD2916"/>
    <w:rsid w:val="00AD4D46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70EBD"/>
    <w:rsid w:val="00B7731F"/>
    <w:rsid w:val="00B82A55"/>
    <w:rsid w:val="00B85090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D08FC"/>
    <w:rsid w:val="00BD6832"/>
    <w:rsid w:val="00BE3077"/>
    <w:rsid w:val="00BE38A8"/>
    <w:rsid w:val="00BE5942"/>
    <w:rsid w:val="00BE79C6"/>
    <w:rsid w:val="00BF06C2"/>
    <w:rsid w:val="00BF1203"/>
    <w:rsid w:val="00BF2A43"/>
    <w:rsid w:val="00BF3D66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A2C15"/>
    <w:rsid w:val="00CA346A"/>
    <w:rsid w:val="00CA47F9"/>
    <w:rsid w:val="00CA49FF"/>
    <w:rsid w:val="00CA5F98"/>
    <w:rsid w:val="00CB12FE"/>
    <w:rsid w:val="00CB20F4"/>
    <w:rsid w:val="00CB40CA"/>
    <w:rsid w:val="00CB41C0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91F"/>
    <w:rsid w:val="00CE2B92"/>
    <w:rsid w:val="00CF16F2"/>
    <w:rsid w:val="00CF34EF"/>
    <w:rsid w:val="00CF3EDA"/>
    <w:rsid w:val="00CF4130"/>
    <w:rsid w:val="00CF6028"/>
    <w:rsid w:val="00CF7387"/>
    <w:rsid w:val="00D02306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A3B2E"/>
    <w:rsid w:val="00DB0380"/>
    <w:rsid w:val="00DB04D2"/>
    <w:rsid w:val="00DB25DD"/>
    <w:rsid w:val="00DB3BF3"/>
    <w:rsid w:val="00DB4BE8"/>
    <w:rsid w:val="00DB7AC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DF6CA6"/>
    <w:rsid w:val="00E04979"/>
    <w:rsid w:val="00E049DC"/>
    <w:rsid w:val="00E05D84"/>
    <w:rsid w:val="00E133B3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B50"/>
    <w:rsid w:val="00E468F6"/>
    <w:rsid w:val="00E510B6"/>
    <w:rsid w:val="00E51C2F"/>
    <w:rsid w:val="00E60446"/>
    <w:rsid w:val="00E63FE4"/>
    <w:rsid w:val="00E6497B"/>
    <w:rsid w:val="00E65A92"/>
    <w:rsid w:val="00E675F3"/>
    <w:rsid w:val="00E710F0"/>
    <w:rsid w:val="00E71304"/>
    <w:rsid w:val="00E732FA"/>
    <w:rsid w:val="00E743E4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0798"/>
    <w:rsid w:val="00EB4FC4"/>
    <w:rsid w:val="00EB6192"/>
    <w:rsid w:val="00EC1550"/>
    <w:rsid w:val="00EC1EC5"/>
    <w:rsid w:val="00EC628B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A0B99"/>
    <w:rsid w:val="00FA2109"/>
    <w:rsid w:val="00FB3A8B"/>
    <w:rsid w:val="00FB3AC2"/>
    <w:rsid w:val="00FC145F"/>
    <w:rsid w:val="00FC28B0"/>
    <w:rsid w:val="00FC531C"/>
    <w:rsid w:val="00FD24B3"/>
    <w:rsid w:val="00FE09F8"/>
    <w:rsid w:val="00FE2762"/>
    <w:rsid w:val="00FE4787"/>
    <w:rsid w:val="00FE6631"/>
    <w:rsid w:val="00FE69E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949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siječnja 2023.</izvorni_sadrzaj>
    <derivirana_varijabla naziv="DomainObject.PlaniraniZavrsetakDatum_1">26. siječnja 2023.</derivirana_varijabla>
  </DomainObject.PlaniraniZavrsetakDatum>
  <DomainObject.PlaniraniPocetakDatum>
    <izvorni_sadrzaj>26. siječnja 2023.</izvorni_sadrzaj>
    <derivirana_varijabla naziv="DomainObject.PlaniraniPocetakDatum_1">26. siječnja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siječnja 2023.</izvorni_sadrzaj>
    <derivirana_varijabla naziv="DomainObject.Zapisnik.DatumKreiranja_1">26. siječnja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St-472/2022-10</izvorni_sadrzaj>
    <derivirana_varijabla naziv="DomainObject.Zapisnik.Oznaka_1">St-472/2022-10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listopada 2022.</izvorni_sadrzaj>
    <derivirana_varijabla naziv="DomainObject.Predmet.DatumIzradeOptuznogAkta_1">12. listopada 2022.</derivirana_varijabla>
  </DomainObject.Predmet.DatumIzradeOptuznogAkta>
  <DomainObject.Predmet.DatumIzradeOptuznogAktaFormated>
    <izvorni_sadrzaj>12.10.2022.</izvorni_sadrzaj>
    <derivirana_varijabla naziv="DomainObject.Predmet.DatumIzradeOptuznogAktaFormated_1">12.10.2022.</derivirana_varijabla>
  </DomainObject.Predmet.DatumIzradeOptuznogAktaFormated>
  <DomainObject.Predmet.DatumOsnivanja>
    <izvorni_sadrzaj>13. listopada 2022.</izvorni_sadrzaj>
    <derivirana_varijabla naziv="DomainObject.Predmet.DatumOsnivanja_1">13. listopada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listopada 2022.</izvorni_sadrzaj>
    <derivirana_varijabla naziv="DomainObject.Predmet.DatumPrimitkaOptuznogAkta_1">12. listopada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St-472/2022</izvorni_sadrzaj>
    <derivirana_varijabla naziv="DomainObject.Predmet.OznakaBroj_1">St-472/2022</derivirana_varijabla>
  </DomainObject.Predmet.OznakaBroj>
  <DomainObject.Predmet.OznakaBrojOptuznogAkta>
    <izvorni_sadrzaj>04-06-22-5078</izvorni_sadrzaj>
    <derivirana_varijabla naziv="DomainObject.Predmet.OznakaBrojOptuznogAkta_1">04-06-22-5078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JEKA.GRAD.ING. j.d.o.o.  Rijeka zastupanog po punomoćniku Jelka Jurković</izvorni_sadrzaj>
    <derivirana_varijabla naziv="DomainObject.Predmet.ProtustrankaFormated_1">  JEKA.GRAD.ING. j.d.o.o.  Rijeka zastupanog po punomoćniku Jelka Jurković</derivirana_varijabla>
  </DomainObject.Predmet.ProtustrankaFormated>
  <DomainObject.Predmet.ProtustrankaFormatedOIB>
    <izvorni_sadrzaj>  JEKA.GRAD.ING. j.d.o.o.  Rijeka, OIB 96479352208 zastupanog po punomoćniku Jelka Jurković</izvorni_sadrzaj>
    <derivirana_varijabla naziv="DomainObject.Predmet.ProtustrankaFormatedOIB_1">  JEKA.GRAD.ING. j.d.o.o.  Rijeka, OIB 96479352208 zastupanog po punomoćniku Jelka Jurković</derivirana_varijabla>
  </DomainObject.Predmet.ProtustrankaFormatedOIB>
  <DomainObject.Predmet.ProtustrankaFormatedWithAdress>
    <izvorni_sadrzaj> JEKA.GRAD.ING. j.d.o.o.  Rijeka, Blažićevo A 3d, 51000 Rijeka zastupanog po punomoćniku Jelka Jurković</izvorni_sadrzaj>
    <derivirana_varijabla naziv="DomainObject.Predmet.ProtustrankaFormatedWithAdress_1"> JEKA.GRAD.ING. j.d.o.o.  Rijeka, Blažićevo A 3d, 51000 Rijeka zastupanog po punomoćniku Jelka Jurković</derivirana_varijabla>
  </DomainObject.Predmet.ProtustrankaFormatedWithAdress>
  <DomainObject.Predmet.ProtustrankaFormatedWithAdressOIB>
    <izvorni_sadrzaj> JEKA.GRAD.ING. j.d.o.o.  Rijeka, OIB 96479352208, Blažićevo A 3d, 51000 Rijeka zastupanog po punomoćniku Jelka Jurković</izvorni_sadrzaj>
    <derivirana_varijabla naziv="DomainObject.Predmet.ProtustrankaFormatedWithAdressOIB_1"> JEKA.GRAD.ING. j.d.o.o.  Rijeka, OIB 96479352208, Blažićevo A 3d, 51000 Rijeka zastupanog po punomoćniku Jelka Jurković</derivirana_varijabla>
  </DomainObject.Predmet.ProtustrankaFormatedWithAdressOIB>
  <DomainObject.Predmet.ProtustrankaWithAdress>
    <izvorni_sadrzaj>JEKA.GRAD.ING. j.d.o.o.  Rijeka Blažićevo A 3d, 51000 Rijeka</izvorni_sadrzaj>
    <derivirana_varijabla naziv="DomainObject.Predmet.ProtustrankaWithAdress_1">JEKA.GRAD.ING. j.d.o.o.  Rijeka Blažićevo A 3d, 51000 Rijeka</derivirana_varijabla>
  </DomainObject.Predmet.ProtustrankaWithAdress>
  <DomainObject.Predmet.ProtustrankaWithAdressOIB>
    <izvorni_sadrzaj>JEKA.GRAD.ING. j.d.o.o.  Rijeka, OIB 96479352208, Blažićevo A 3d, 51000 Rijeka</izvorni_sadrzaj>
    <derivirana_varijabla naziv="DomainObject.Predmet.ProtustrankaWithAdressOIB_1">JEKA.GRAD.ING. j.d.o.o.  Rijeka, OIB 96479352208, Blažićevo A 3d, 51000 Rijeka</derivirana_varijabla>
  </DomainObject.Predmet.ProtustrankaWithAdressOIB>
  <DomainObject.Predmet.ProtustrankaNazivFormated>
    <izvorni_sadrzaj>JEKA.GRAD.ING. j.d.o.o.  Rijeka</izvorni_sadrzaj>
    <derivirana_varijabla naziv="DomainObject.Predmet.ProtustrankaNazivFormated_1">JEKA.GRAD.ING. j.d.o.o.  Rijeka</derivirana_varijabla>
  </DomainObject.Predmet.ProtustrankaNazivFormated>
  <DomainObject.Predmet.ProtustrankaNazivFormatedOIB>
    <izvorni_sadrzaj>JEKA.GRAD.ING. j.d.o.o.  Rijeka, OIB 96479352208</izvorni_sadrzaj>
    <derivirana_varijabla naziv="DomainObject.Predmet.ProtustrankaNazivFormatedOIB_1">JEKA.GRAD.ING. j.d.o.o.  Rijeka, OIB 96479352208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JEKA.GRAD.ING. j.d.o.o.  Rijeka zastupanog po punomoćniku Jelka Jurković</item>
    </izvorni_sadrzaj>
    <derivirana_varijabla naziv="DomainObject.Predmet.ProtuStrankaListFormated_1">
      <item>JEKA.GRAD.ING. j.d.o.o.  Rijeka zastupanog po punomoćniku Jelka Jurković</item>
    </derivirana_varijabla>
  </DomainObject.Predmet.ProtuStrankaListFormated>
  <DomainObject.Predmet.ProtuStrankaListFormatedOIB>
    <izvorni_sadrzaj>
      <item>JEKA.GRAD.ING. j.d.o.o.  Rijeka, OIB 96479352208 zastupanog po punomoćniku Jelka Jurković</item>
    </izvorni_sadrzaj>
    <derivirana_varijabla naziv="DomainObject.Predmet.ProtuStrankaListFormatedOIB_1">
      <item>JEKA.GRAD.ING. j.d.o.o.  Rijeka, OIB 96479352208 zastupanog po punomoćniku Jelka Jurković</item>
    </derivirana_varijabla>
  </DomainObject.Predmet.ProtuStrankaListFormatedOIB>
  <DomainObject.Predmet.ProtuStrankaListFormatedWithAdress>
    <izvorni_sadrzaj>
      <item>JEKA.GRAD.ING. j.d.o.o.  Rijeka, Blažićevo A 3d, 51000 Rijeka zastupanog po punomoćniku Jelka Jurković</item>
    </izvorni_sadrzaj>
    <derivirana_varijabla naziv="DomainObject.Predmet.ProtuStrankaListFormatedWithAdress_1">
      <item>JEKA.GRAD.ING. j.d.o.o.  Rijeka, Blažićevo A 3d, 51000 Rijeka zastupanog po punomoćniku Jelka Jurković</item>
    </derivirana_varijabla>
  </DomainObject.Predmet.ProtuStrankaListFormatedWithAdress>
  <DomainObject.Predmet.ProtuStrankaListFormatedWithAdressOIB>
    <izvorni_sadrzaj>
      <item>JEKA.GRAD.ING. j.d.o.o.  Rijeka, OIB 96479352208, Blažićevo A 3d, 51000 Rijeka zastupanog po punomoćniku Jelka Jurković</item>
    </izvorni_sadrzaj>
    <derivirana_varijabla naziv="DomainObject.Predmet.ProtuStrankaListFormatedWithAdressOIB_1">
      <item>JEKA.GRAD.ING. j.d.o.o.  Rijeka, OIB 96479352208, Blažićevo A 3d, 51000 Rijeka zastupanog po punomoćniku Jelka Jurković</item>
    </derivirana_varijabla>
  </DomainObject.Predmet.ProtuStrankaListFormatedWithAdressOIB>
  <DomainObject.Predmet.ProtuStrankaListNazivFormated>
    <izvorni_sadrzaj>
      <item>JEKA.GRAD.ING. j.d.o.o.  Rijeka</item>
    </izvorni_sadrzaj>
    <derivirana_varijabla naziv="DomainObject.Predmet.ProtuStrankaListNazivFormated_1">
      <item>JEKA.GRAD.ING. j.d.o.o.  Rijeka</item>
    </derivirana_varijabla>
  </DomainObject.Predmet.ProtuStrankaListNazivFormated>
  <DomainObject.Predmet.ProtuStrankaListNazivFormatedOIB>
    <izvorni_sadrzaj>
      <item>JEKA.GRAD.ING. j.d.o.o.  Rijeka, OIB 96479352208</item>
    </izvorni_sadrzaj>
    <derivirana_varijabla naziv="DomainObject.Predmet.ProtuStrankaListNazivFormatedOIB_1">
      <item>JEKA.GRAD.ING. j.d.o.o.  Rijeka, OIB 96479352208</item>
    </derivirana_varijabla>
  </DomainObject.Predmet.ProtuStrankaListNazivFormatedOIB>
  <DomainObject.Predmet.OstaliListFormated>
    <izvorni_sadrzaj>
      <item>Jelka Jurković punomoćnik sudionika u postupku JEKA.GRAD.ING. j.d.o.o.  Rijeka</item>
    </izvorni_sadrzaj>
    <derivirana_varijabla naziv="DomainObject.Predmet.OstaliListFormated_1">
      <item>Jelka Jurković punomoćnik sudionika u postupku JEKA.GRAD.ING. j.d.o.o.  Rijeka</item>
    </derivirana_varijabla>
  </DomainObject.Predmet.OstaliListFormated>
  <DomainObject.Predmet.OstaliListFormatedOIB>
    <izvorni_sadrzaj>
      <item>Jelka Jurković, OIB 25611939872 punomoćnik sudionika u postupku JEKA.GRAD.ING. j.d.o.o.  Rijeka</item>
    </izvorni_sadrzaj>
    <derivirana_varijabla naziv="DomainObject.Predmet.OstaliListFormatedOIB_1">
      <item>Jelka Jurković, OIB 25611939872 punomoćnik sudionika u postupku JEKA.GRAD.ING. j.d.o.o.  Rijeka</item>
    </derivirana_varijabla>
  </DomainObject.Predmet.OstaliListFormatedOIB>
  <DomainObject.Predmet.OstaliListFormatedWithAdress>
    <izvorni_sadrzaj>
      <item>Jelka Jurković, Blažićevo A 3 D, 51000 Rijeka punomoćnik sudionika u postupku JEKA.GRAD.ING. j.d.o.o.  Rijeka</item>
    </izvorni_sadrzaj>
    <derivirana_varijabla naziv="DomainObject.Predmet.OstaliListFormatedWithAdress_1">
      <item>Jelka Jurković, Blažićevo A 3 D, 51000 Rijeka punomoćnik sudionika u postupku JEKA.GRAD.ING. j.d.o.o.  Rijeka</item>
    </derivirana_varijabla>
  </DomainObject.Predmet.OstaliListFormatedWithAdress>
  <DomainObject.Predmet.OstaliListFormatedWithAdressOIB>
    <izvorni_sadrzaj>
      <item>Jelka Jurković, OIB 25611939872, Blažićevo A 3 D, 51000 Rijeka punomoćnik sudionika u postupku JEKA.GRAD.ING. j.d.o.o.  Rijeka</item>
    </izvorni_sadrzaj>
    <derivirana_varijabla naziv="DomainObject.Predmet.OstaliListFormatedWithAdressOIB_1">
      <item>Jelka Jurković, OIB 25611939872, Blažićevo A 3 D, 51000 Rijeka punomoćnik sudionika u postupku JEKA.GRAD.ING. j.d.o.o.  Rijeka</item>
    </derivirana_varijabla>
  </DomainObject.Predmet.OstaliListFormatedWithAdressOIB>
  <DomainObject.Predmet.OstaliListNazivFormated>
    <izvorni_sadrzaj>
      <item>Jelka Jurković</item>
    </izvorni_sadrzaj>
    <derivirana_varijabla naziv="DomainObject.Predmet.OstaliListNazivFormated_1">
      <item>Jelka Jurković</item>
    </derivirana_varijabla>
  </DomainObject.Predmet.OstaliListNazivFormated>
  <DomainObject.Predmet.OstaliListNazivFormatedOIB>
    <izvorni_sadrzaj>
      <item>Jelka Jurković, OIB 25611939872</item>
    </izvorni_sadrzaj>
    <derivirana_varijabla naziv="DomainObject.Predmet.OstaliListNazivFormatedOIB_1">
      <item>Jelka Jurković, OIB 25611939872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2023.</izvorni_sadrzaj>
    <derivirana_varijabla naziv="DomainObject.Datum_1">26. siječnja 2023.</derivirana_varijabla>
  </DomainObject.Datum>
  <DomainObject.PoslovniBrojDokumenta>
    <izvorni_sadrzaj>St-472/2022-10</izvorni_sadrzaj>
    <derivirana_varijabla naziv="DomainObject.PoslovniBrojDokumenta_1">St-472/2022-10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JEKA.GRAD.ING. j.d.o.o.  Rijeka</izvorni_sadrzaj>
    <derivirana_varijabla naziv="DomainObject.Predmet.ProtustrankaIDrugi_1">JEKA.GRAD.ING.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JEKA.GRAD.ING. j.d.o.o.  Rijeka, OIB 96479352208, Blažićevo A 3d, 51000 Rijeka</izvorni_sadrzaj>
    <derivirana_varijabla naziv="DomainObject.Predmet.ProtustrankaIDrugiAdressOIB_1">JEKA.GRAD.ING. j.d.o.o.  Rijeka, OIB 96479352208, Blažićevo A 3d,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JEKA.GRAD.ING. j.d.o.o.  Rijeka</item>
      <item>Jelka Jurković</item>
    </izvorni_sadrzaj>
    <derivirana_varijabla naziv="DomainObject.Predmet.SudioniciListNaziv_1">
      <item>FINA  Rijeka</item>
      <item>JEKA.GRAD.ING. j.d.o.o.  Rijeka</item>
      <item>Jelka Jurković</item>
    </derivirana_varijabla>
  </DomainObject.Predmet.SudioniciListNaziv>
  <DomainObject.Predmet.SudioniciListAdressOIB>
    <izvorni_sadrzaj>
      <item>FINA  Rijeka, OIB 85821130368, Frana Kurelca 8,51000 Rijeka</item>
      <item>JEKA.GRAD.ING. j.d.o.o.  Rijeka, OIB 96479352208, Blažićevo A 3d,51000 Rijeka</item>
      <item>Jelka Jurković, OIB 25611939872, Blažićevo A 3 D,51000 Rijeka</item>
    </izvorni_sadrzaj>
    <derivirana_varijabla naziv="DomainObject.Predmet.SudioniciListAdressOIB_1">
      <item>FINA  Rijeka, OIB 85821130368, Frana Kurelca 8,51000 Rijeka</item>
      <item>JEKA.GRAD.ING. j.d.o.o.  Rijeka, OIB 96479352208, Blažićevo A 3d,51000 Rijeka</item>
      <item>Jelka Jurković, OIB 25611939872, Blažićevo A 3 D,51000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96479352208</item>
      <item>, OIB 25611939872</item>
    </izvorni_sadrzaj>
    <derivirana_varijabla naziv="DomainObject.Predmet.SudioniciListNazivOIB_1">
      <item>, OIB 85821130368</item>
      <item>, OIB 96479352208</item>
      <item>, OIB 25611939872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6C2224-DAF0-43E8-B57E-AE17523A079D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348</properties:Words>
  <properties:Characters>1866</properties:Characters>
  <properties:Lines>64</properties:Lines>
  <properties:Paragraphs>28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2023-01-25T12:56:00Z</dcterms:created>
  <dc:creator>rcerneka</dc:creator>
  <cp:lastModifiedBy>Dajana Jurković</cp:lastModifiedBy>
  <cp:lastPrinted>2022-04-06T07:39:00Z</cp:lastPrinted>
  <dcterms:modified xmlns:xsi="http://www.w3.org/2001/XMLSchema-instance" xsi:type="dcterms:W3CDTF">2023-01-26T08:54:00Z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St-472/2022-10 / Zapisnik - Ročište radi rasprave o uvjetima za otvaranje steč. post. (472,2022 zapisnik prethodni 26.1.2023..docx)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